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8102" w14:textId="2B563056" w:rsidR="00204598" w:rsidRPr="006C2F69" w:rsidRDefault="00396380" w:rsidP="00204598">
      <w:pPr>
        <w:pStyle w:val="Rubrik"/>
        <w:rPr>
          <w:sz w:val="52"/>
          <w:szCs w:val="52"/>
        </w:rPr>
      </w:pPr>
      <w:r w:rsidRPr="006C2F69">
        <w:rPr>
          <w:sz w:val="52"/>
          <w:szCs w:val="52"/>
        </w:rPr>
        <w:t>Sammanställning Lönsamhetsbedömning</w:t>
      </w:r>
    </w:p>
    <w:p w14:paraId="1E7056FC" w14:textId="2D8EC38A" w:rsidR="00FA46E8" w:rsidRPr="006C2F69" w:rsidRDefault="00396380" w:rsidP="00204598">
      <w:pPr>
        <w:rPr>
          <w:sz w:val="20"/>
          <w:szCs w:val="20"/>
        </w:rPr>
      </w:pPr>
      <w:r w:rsidRPr="006C2F69">
        <w:rPr>
          <w:sz w:val="20"/>
          <w:szCs w:val="20"/>
        </w:rPr>
        <w:t xml:space="preserve">Genomförd med </w:t>
      </w:r>
      <w:r w:rsidR="00D640EB" w:rsidRPr="006C2F69">
        <w:rPr>
          <w:sz w:val="20"/>
          <w:szCs w:val="20"/>
        </w:rPr>
        <w:t>ett gratis och för alla tillgängligt</w:t>
      </w:r>
      <w:r w:rsidR="004E2141" w:rsidRPr="006C2F69">
        <w:rPr>
          <w:sz w:val="20"/>
          <w:szCs w:val="20"/>
        </w:rPr>
        <w:t xml:space="preserve"> verktyg: </w:t>
      </w:r>
      <w:hyperlink r:id="rId5" w:history="1">
        <w:r w:rsidR="004E2141" w:rsidRPr="006C2F69">
          <w:rPr>
            <w:rStyle w:val="Hyperlnk"/>
            <w:sz w:val="20"/>
            <w:szCs w:val="20"/>
          </w:rPr>
          <w:t>BeBo</w:t>
        </w:r>
        <w:r w:rsidR="00D640EB" w:rsidRPr="006C2F69">
          <w:rPr>
            <w:rStyle w:val="Hyperlnk"/>
            <w:sz w:val="20"/>
            <w:szCs w:val="20"/>
          </w:rPr>
          <w:t xml:space="preserve"> </w:t>
        </w:r>
        <w:r w:rsidR="004E2141" w:rsidRPr="006C2F69">
          <w:rPr>
            <w:rStyle w:val="Hyperlnk"/>
            <w:sz w:val="20"/>
            <w:szCs w:val="20"/>
          </w:rPr>
          <w:t>L</w:t>
        </w:r>
        <w:r w:rsidR="00D640EB" w:rsidRPr="006C2F69">
          <w:rPr>
            <w:rStyle w:val="Hyperlnk"/>
            <w:sz w:val="20"/>
            <w:szCs w:val="20"/>
          </w:rPr>
          <w:t>önsamhetskalkyl</w:t>
        </w:r>
      </w:hyperlink>
      <w:r w:rsidR="004E2141" w:rsidRPr="006C2F69">
        <w:rPr>
          <w:sz w:val="20"/>
          <w:szCs w:val="20"/>
        </w:rPr>
        <w:t>.</w:t>
      </w:r>
      <w:r w:rsidR="00111312" w:rsidRPr="006C2F69">
        <w:rPr>
          <w:sz w:val="20"/>
          <w:szCs w:val="20"/>
        </w:rPr>
        <w:t xml:space="preserve"> I verktyget är ett investeringsprojekt lönsamt om nettonuvärdet</w:t>
      </w:r>
      <w:r w:rsidR="0053170C" w:rsidRPr="006C2F69">
        <w:rPr>
          <w:sz w:val="20"/>
          <w:szCs w:val="20"/>
        </w:rPr>
        <w:t xml:space="preserve"> är positivt. </w:t>
      </w:r>
    </w:p>
    <w:p w14:paraId="54E4AC3E" w14:textId="6C980122" w:rsidR="005B7CB6" w:rsidRPr="006C2F69" w:rsidRDefault="00204598" w:rsidP="00204598">
      <w:pPr>
        <w:rPr>
          <w:sz w:val="20"/>
          <w:szCs w:val="20"/>
        </w:rPr>
      </w:pPr>
      <w:r w:rsidRPr="006C2F69">
        <w:rPr>
          <w:sz w:val="20"/>
          <w:szCs w:val="20"/>
        </w:rPr>
        <w:t>Fönsterrenovering med eller utan byte av inre glas till energiglas. Jämförelse av</w:t>
      </w:r>
      <w:r w:rsidR="00381332" w:rsidRPr="006C2F69">
        <w:rPr>
          <w:sz w:val="20"/>
          <w:szCs w:val="20"/>
        </w:rPr>
        <w:t xml:space="preserve"> total livscykelkostnad </w:t>
      </w:r>
      <w:r w:rsidR="0084030F" w:rsidRPr="006C2F69">
        <w:rPr>
          <w:sz w:val="20"/>
          <w:szCs w:val="20"/>
        </w:rPr>
        <w:t xml:space="preserve">(nuvärdessumma) </w:t>
      </w:r>
      <w:r w:rsidR="00381332" w:rsidRPr="006C2F69">
        <w:rPr>
          <w:sz w:val="20"/>
          <w:szCs w:val="20"/>
        </w:rPr>
        <w:t>för de</w:t>
      </w:r>
      <w:r w:rsidRPr="006C2F69">
        <w:rPr>
          <w:sz w:val="20"/>
          <w:szCs w:val="20"/>
        </w:rPr>
        <w:t xml:space="preserve"> två alternativ</w:t>
      </w:r>
      <w:r w:rsidR="00381332" w:rsidRPr="006C2F69">
        <w:rPr>
          <w:sz w:val="20"/>
          <w:szCs w:val="20"/>
        </w:rPr>
        <w:t>en</w:t>
      </w:r>
      <w:r w:rsidRPr="006C2F69">
        <w:rPr>
          <w:sz w:val="20"/>
          <w:szCs w:val="20"/>
        </w:rPr>
        <w:t>:</w:t>
      </w:r>
    </w:p>
    <w:p w14:paraId="3F4552EF" w14:textId="617799C3" w:rsidR="00204598" w:rsidRPr="006C2F69" w:rsidRDefault="00204598" w:rsidP="00204598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C2F69">
        <w:rPr>
          <w:sz w:val="20"/>
          <w:szCs w:val="20"/>
        </w:rPr>
        <w:t xml:space="preserve">Alt </w:t>
      </w:r>
      <w:r w:rsidR="00FA46E8" w:rsidRPr="006C2F69">
        <w:rPr>
          <w:sz w:val="20"/>
          <w:szCs w:val="20"/>
        </w:rPr>
        <w:t>1</w:t>
      </w:r>
      <w:r w:rsidRPr="006C2F69">
        <w:rPr>
          <w:sz w:val="20"/>
          <w:szCs w:val="20"/>
        </w:rPr>
        <w:t>. Fönsterrenovering utan energiåtgärd</w:t>
      </w:r>
      <w:r w:rsidR="00FA19EA" w:rsidRPr="006C2F69">
        <w:rPr>
          <w:sz w:val="20"/>
          <w:szCs w:val="20"/>
        </w:rPr>
        <w:t xml:space="preserve"> (Referensfall).</w:t>
      </w:r>
    </w:p>
    <w:p w14:paraId="3AA0FDF1" w14:textId="3DED447E" w:rsidR="00FA46E8" w:rsidRPr="006C2F69" w:rsidRDefault="00FA46E8" w:rsidP="00FA46E8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6C2F69">
        <w:rPr>
          <w:sz w:val="20"/>
          <w:szCs w:val="20"/>
        </w:rPr>
        <w:t xml:space="preserve">Alt </w:t>
      </w:r>
      <w:r w:rsidRPr="006C2F69">
        <w:rPr>
          <w:sz w:val="20"/>
          <w:szCs w:val="20"/>
        </w:rPr>
        <w:t>2</w:t>
      </w:r>
      <w:r w:rsidRPr="006C2F69">
        <w:rPr>
          <w:sz w:val="20"/>
          <w:szCs w:val="20"/>
        </w:rPr>
        <w:t>. Fönsterrenovering inklusive utbyte av inre glaset till energiglas</w:t>
      </w:r>
      <w:r w:rsidR="00FA19EA" w:rsidRPr="006C2F69">
        <w:rPr>
          <w:sz w:val="20"/>
          <w:szCs w:val="20"/>
        </w:rPr>
        <w:t xml:space="preserve"> (Investeringsprojekt).</w:t>
      </w:r>
    </w:p>
    <w:p w14:paraId="2596BE92" w14:textId="7C78DA32" w:rsidR="00204598" w:rsidRPr="006C2F69" w:rsidRDefault="00204598" w:rsidP="00204598">
      <w:pPr>
        <w:rPr>
          <w:sz w:val="20"/>
          <w:szCs w:val="20"/>
        </w:rPr>
      </w:pPr>
      <w:r w:rsidRPr="006C2F69">
        <w:rPr>
          <w:sz w:val="20"/>
          <w:szCs w:val="20"/>
        </w:rPr>
        <w:t>Förutsättningar för beräkning:</w:t>
      </w:r>
    </w:p>
    <w:p w14:paraId="19E8008C" w14:textId="6CAAE266" w:rsidR="007C2804" w:rsidRPr="006C2F69" w:rsidRDefault="007C2804" w:rsidP="007B1A14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6C2F69">
        <w:rPr>
          <w:sz w:val="20"/>
          <w:szCs w:val="20"/>
        </w:rPr>
        <w:t>Kalkylränta 5 %.</w:t>
      </w:r>
      <w:r w:rsidR="0076698E" w:rsidRPr="006C2F69">
        <w:rPr>
          <w:sz w:val="20"/>
          <w:szCs w:val="20"/>
        </w:rPr>
        <w:t xml:space="preserve"> Styrelsen bestämmer kalkylräntan (</w:t>
      </w:r>
      <w:r w:rsidR="003D3947" w:rsidRPr="006C2F69">
        <w:rPr>
          <w:sz w:val="20"/>
          <w:szCs w:val="20"/>
        </w:rPr>
        <w:t xml:space="preserve">avkastningskravet på en investering). </w:t>
      </w:r>
    </w:p>
    <w:p w14:paraId="375A3DC9" w14:textId="62BD796C" w:rsidR="007B1A14" w:rsidRPr="006C2F69" w:rsidRDefault="007B1A14" w:rsidP="007B1A14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6C2F69">
        <w:rPr>
          <w:sz w:val="20"/>
          <w:szCs w:val="20"/>
        </w:rPr>
        <w:t>Investeringskostnad för de två alternativen hämtas från ACC Utredning 2022-11-24.</w:t>
      </w:r>
    </w:p>
    <w:p w14:paraId="037C8411" w14:textId="5689BEA3" w:rsidR="007B1A14" w:rsidRPr="006C2F69" w:rsidRDefault="007B1A14" w:rsidP="007B1A14">
      <w:pPr>
        <w:pStyle w:val="Liststycke"/>
        <w:numPr>
          <w:ilvl w:val="1"/>
          <w:numId w:val="2"/>
        </w:numPr>
        <w:rPr>
          <w:sz w:val="20"/>
          <w:szCs w:val="20"/>
        </w:rPr>
      </w:pPr>
      <w:r w:rsidRPr="006C2F69">
        <w:rPr>
          <w:sz w:val="20"/>
          <w:szCs w:val="20"/>
        </w:rPr>
        <w:t xml:space="preserve">Alt </w:t>
      </w:r>
      <w:r w:rsidRPr="006C2F69">
        <w:rPr>
          <w:sz w:val="20"/>
          <w:szCs w:val="20"/>
        </w:rPr>
        <w:t>1</w:t>
      </w:r>
      <w:r w:rsidRPr="006C2F69">
        <w:rPr>
          <w:sz w:val="20"/>
          <w:szCs w:val="20"/>
        </w:rPr>
        <w:t>: 5 283 000 kr (motsvarar 421 kr/m2)</w:t>
      </w:r>
    </w:p>
    <w:p w14:paraId="1C0129BB" w14:textId="6D7DEAFE" w:rsidR="007B1A14" w:rsidRPr="006C2F69" w:rsidRDefault="007B1A14" w:rsidP="007B1A14">
      <w:pPr>
        <w:pStyle w:val="Liststycke"/>
        <w:numPr>
          <w:ilvl w:val="1"/>
          <w:numId w:val="2"/>
        </w:numPr>
        <w:rPr>
          <w:sz w:val="20"/>
          <w:szCs w:val="20"/>
        </w:rPr>
      </w:pPr>
      <w:r w:rsidRPr="006C2F69">
        <w:rPr>
          <w:sz w:val="20"/>
          <w:szCs w:val="20"/>
        </w:rPr>
        <w:t xml:space="preserve">Alt </w:t>
      </w:r>
      <w:r w:rsidRPr="006C2F69">
        <w:rPr>
          <w:sz w:val="20"/>
          <w:szCs w:val="20"/>
        </w:rPr>
        <w:t>2</w:t>
      </w:r>
      <w:r w:rsidRPr="006C2F69">
        <w:rPr>
          <w:sz w:val="20"/>
          <w:szCs w:val="20"/>
        </w:rPr>
        <w:t xml:space="preserve">: 7 295 250 kr (motsvarar 581 kr/m2 (där ytan </w:t>
      </w:r>
      <w:proofErr w:type="gramStart"/>
      <w:r w:rsidRPr="006C2F69">
        <w:rPr>
          <w:sz w:val="20"/>
          <w:szCs w:val="20"/>
        </w:rPr>
        <w:t>12560</w:t>
      </w:r>
      <w:proofErr w:type="gramEnd"/>
      <w:r w:rsidRPr="006C2F69">
        <w:rPr>
          <w:sz w:val="20"/>
          <w:szCs w:val="20"/>
        </w:rPr>
        <w:t xml:space="preserve"> hämtats från Stockholm Exergi))</w:t>
      </w:r>
    </w:p>
    <w:p w14:paraId="7FEB4961" w14:textId="20C19D62" w:rsidR="00381332" w:rsidRPr="006C2F69" w:rsidRDefault="00381332" w:rsidP="00204598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6C2F69">
        <w:rPr>
          <w:sz w:val="20"/>
          <w:szCs w:val="20"/>
        </w:rPr>
        <w:t xml:space="preserve">Endast påverkan på föreningens </w:t>
      </w:r>
      <w:r w:rsidRPr="006C2F69">
        <w:rPr>
          <w:sz w:val="20"/>
          <w:szCs w:val="20"/>
          <w:u w:val="single"/>
        </w:rPr>
        <w:t>fjärrvärmeanvändning</w:t>
      </w:r>
      <w:r w:rsidRPr="006C2F69">
        <w:rPr>
          <w:sz w:val="20"/>
          <w:szCs w:val="20"/>
        </w:rPr>
        <w:t xml:space="preserve"> medräknas.</w:t>
      </w:r>
    </w:p>
    <w:p w14:paraId="15B6FC3E" w14:textId="0F5F0A03" w:rsidR="00204598" w:rsidRPr="006C2F69" w:rsidRDefault="00204598" w:rsidP="00204598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6C2F69">
        <w:rPr>
          <w:sz w:val="20"/>
          <w:szCs w:val="20"/>
        </w:rPr>
        <w:t xml:space="preserve">Total fjärrvärmeanvändning före </w:t>
      </w:r>
      <w:r w:rsidR="00FA19EA" w:rsidRPr="006C2F69">
        <w:rPr>
          <w:sz w:val="20"/>
          <w:szCs w:val="20"/>
        </w:rPr>
        <w:t>åtgärd</w:t>
      </w:r>
      <w:r w:rsidRPr="006C2F69">
        <w:rPr>
          <w:sz w:val="20"/>
          <w:szCs w:val="20"/>
        </w:rPr>
        <w:t xml:space="preserve"> (hela föreningen, helåret 2022, köpt energi, </w:t>
      </w:r>
      <w:r w:rsidR="00381332" w:rsidRPr="006C2F69">
        <w:rPr>
          <w:sz w:val="20"/>
          <w:szCs w:val="20"/>
        </w:rPr>
        <w:t xml:space="preserve">hämtas </w:t>
      </w:r>
      <w:r w:rsidRPr="006C2F69">
        <w:rPr>
          <w:sz w:val="20"/>
          <w:szCs w:val="20"/>
        </w:rPr>
        <w:t>från inloggning Stockholm Exergi) = 2 030,7 MWh</w:t>
      </w:r>
      <w:r w:rsidR="00381332" w:rsidRPr="006C2F69">
        <w:rPr>
          <w:sz w:val="20"/>
          <w:szCs w:val="20"/>
        </w:rPr>
        <w:t>.</w:t>
      </w:r>
    </w:p>
    <w:p w14:paraId="0CBA0C7B" w14:textId="13F5DB34" w:rsidR="007430BE" w:rsidRPr="006C2F69" w:rsidRDefault="007430BE" w:rsidP="007430BE">
      <w:pPr>
        <w:pStyle w:val="Liststycke"/>
        <w:numPr>
          <w:ilvl w:val="1"/>
          <w:numId w:val="2"/>
        </w:numPr>
        <w:rPr>
          <w:sz w:val="20"/>
          <w:szCs w:val="20"/>
        </w:rPr>
      </w:pPr>
      <w:r w:rsidRPr="006C2F69">
        <w:rPr>
          <w:sz w:val="20"/>
          <w:szCs w:val="20"/>
        </w:rPr>
        <w:t xml:space="preserve">Energibesparing för Alt </w:t>
      </w:r>
      <w:r w:rsidR="00FA19EA" w:rsidRPr="006C2F69">
        <w:rPr>
          <w:sz w:val="20"/>
          <w:szCs w:val="20"/>
        </w:rPr>
        <w:t>2</w:t>
      </w:r>
      <w:r w:rsidRPr="006C2F69">
        <w:rPr>
          <w:sz w:val="20"/>
          <w:szCs w:val="20"/>
        </w:rPr>
        <w:t xml:space="preserve"> hämtas från ACC Utredning 2022-11-24. </w:t>
      </w:r>
    </w:p>
    <w:p w14:paraId="55BBCEB8" w14:textId="6D2A2FB2" w:rsidR="007430BE" w:rsidRPr="006C2F69" w:rsidRDefault="0010514E" w:rsidP="007430BE">
      <w:pPr>
        <w:pStyle w:val="Liststycke"/>
        <w:numPr>
          <w:ilvl w:val="2"/>
          <w:numId w:val="2"/>
        </w:numPr>
        <w:rPr>
          <w:sz w:val="20"/>
          <w:szCs w:val="20"/>
        </w:rPr>
      </w:pPr>
      <w:r w:rsidRPr="006C2F69">
        <w:rPr>
          <w:sz w:val="20"/>
          <w:szCs w:val="20"/>
        </w:rPr>
        <w:t xml:space="preserve">Årlig besparing 162 500 kWh. Motsvarar ca 8 % av föreningens </w:t>
      </w:r>
      <w:r w:rsidR="00853EFC" w:rsidRPr="006C2F69">
        <w:rPr>
          <w:sz w:val="20"/>
          <w:szCs w:val="20"/>
        </w:rPr>
        <w:t xml:space="preserve">fjärrvärmeanvändning vilket kan antas vara en rimlig energibesparing för åtgärden. </w:t>
      </w:r>
      <w:r w:rsidRPr="006C2F69">
        <w:rPr>
          <w:sz w:val="20"/>
          <w:szCs w:val="20"/>
        </w:rPr>
        <w:t xml:space="preserve"> </w:t>
      </w:r>
    </w:p>
    <w:p w14:paraId="3C8B322D" w14:textId="5A21798A" w:rsidR="00476AD3" w:rsidRPr="006C2F69" w:rsidRDefault="00476AD3" w:rsidP="00476AD3">
      <w:pPr>
        <w:pStyle w:val="Liststycke"/>
        <w:numPr>
          <w:ilvl w:val="1"/>
          <w:numId w:val="2"/>
        </w:numPr>
        <w:rPr>
          <w:sz w:val="20"/>
          <w:szCs w:val="20"/>
        </w:rPr>
      </w:pPr>
      <w:r w:rsidRPr="006C2F69">
        <w:rPr>
          <w:sz w:val="20"/>
          <w:szCs w:val="20"/>
        </w:rPr>
        <w:t xml:space="preserve">Antas att </w:t>
      </w:r>
      <w:r w:rsidR="00BA5DCB" w:rsidRPr="006C2F69">
        <w:rPr>
          <w:sz w:val="20"/>
          <w:szCs w:val="20"/>
        </w:rPr>
        <w:t>energibesparing 8 % även återspeglas i föreningens effektbehov</w:t>
      </w:r>
      <w:r w:rsidR="00520008" w:rsidRPr="006C2F69">
        <w:rPr>
          <w:sz w:val="20"/>
          <w:szCs w:val="20"/>
        </w:rPr>
        <w:t>. Antas 5 %.</w:t>
      </w:r>
      <w:r w:rsidR="00BA5DCB" w:rsidRPr="006C2F69">
        <w:rPr>
          <w:sz w:val="20"/>
          <w:szCs w:val="20"/>
        </w:rPr>
        <w:t xml:space="preserve"> </w:t>
      </w:r>
    </w:p>
    <w:p w14:paraId="7F576D1E" w14:textId="72E2FF2D" w:rsidR="00E46D77" w:rsidRPr="006C2F69" w:rsidRDefault="006976C8" w:rsidP="00E46D77">
      <w:pPr>
        <w:pStyle w:val="Liststycke"/>
        <w:numPr>
          <w:ilvl w:val="2"/>
          <w:numId w:val="2"/>
        </w:numPr>
        <w:rPr>
          <w:sz w:val="20"/>
          <w:szCs w:val="20"/>
        </w:rPr>
      </w:pPr>
      <w:r w:rsidRPr="006C2F69">
        <w:rPr>
          <w:sz w:val="20"/>
          <w:szCs w:val="20"/>
        </w:rPr>
        <w:t>Max effektbehov 550 kW</w:t>
      </w:r>
      <w:r w:rsidR="00520008" w:rsidRPr="006C2F69">
        <w:rPr>
          <w:sz w:val="20"/>
          <w:szCs w:val="20"/>
        </w:rPr>
        <w:t xml:space="preserve"> minskar till </w:t>
      </w:r>
      <w:r w:rsidR="00887E4C" w:rsidRPr="006C2F69">
        <w:rPr>
          <w:sz w:val="20"/>
          <w:szCs w:val="20"/>
        </w:rPr>
        <w:t>523 kW.</w:t>
      </w:r>
    </w:p>
    <w:p w14:paraId="145318CB" w14:textId="3B9F590B" w:rsidR="00476AD3" w:rsidRPr="006C2F69" w:rsidRDefault="00476AD3" w:rsidP="00204598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6C2F69">
        <w:rPr>
          <w:sz w:val="20"/>
          <w:szCs w:val="20"/>
        </w:rPr>
        <w:t>Kostnadsbesparing minskat fjärrvärmebehov:</w:t>
      </w:r>
    </w:p>
    <w:p w14:paraId="79B41E8D" w14:textId="02CC213F" w:rsidR="00381332" w:rsidRPr="006C2F69" w:rsidRDefault="00476AD3" w:rsidP="007B1A14">
      <w:pPr>
        <w:pStyle w:val="Liststycke"/>
        <w:numPr>
          <w:ilvl w:val="1"/>
          <w:numId w:val="2"/>
        </w:numPr>
        <w:rPr>
          <w:sz w:val="20"/>
          <w:szCs w:val="20"/>
        </w:rPr>
      </w:pPr>
      <w:r w:rsidRPr="006C2F69">
        <w:rPr>
          <w:sz w:val="20"/>
          <w:szCs w:val="20"/>
        </w:rPr>
        <w:t>Energi</w:t>
      </w:r>
      <w:r w:rsidR="00774E83" w:rsidRPr="006C2F69">
        <w:rPr>
          <w:sz w:val="20"/>
          <w:szCs w:val="20"/>
        </w:rPr>
        <w:t>pris</w:t>
      </w:r>
      <w:r w:rsidR="00381332" w:rsidRPr="006C2F69">
        <w:rPr>
          <w:sz w:val="20"/>
          <w:szCs w:val="20"/>
        </w:rPr>
        <w:t xml:space="preserve"> </w:t>
      </w:r>
      <w:r w:rsidR="00BA4AEC" w:rsidRPr="006C2F69">
        <w:rPr>
          <w:sz w:val="20"/>
          <w:szCs w:val="20"/>
        </w:rPr>
        <w:t>813</w:t>
      </w:r>
      <w:r w:rsidR="00381332" w:rsidRPr="006C2F69">
        <w:rPr>
          <w:sz w:val="20"/>
          <w:szCs w:val="20"/>
        </w:rPr>
        <w:t xml:space="preserve"> kr/MWh </w:t>
      </w:r>
      <w:r w:rsidR="0089237B" w:rsidRPr="006C2F69">
        <w:rPr>
          <w:sz w:val="20"/>
          <w:szCs w:val="20"/>
        </w:rPr>
        <w:t>(</w:t>
      </w:r>
      <w:r w:rsidR="00BA4AEC" w:rsidRPr="006C2F69">
        <w:rPr>
          <w:sz w:val="20"/>
          <w:szCs w:val="20"/>
        </w:rPr>
        <w:t xml:space="preserve">aviserad </w:t>
      </w:r>
      <w:r w:rsidR="00181188" w:rsidRPr="006C2F69">
        <w:rPr>
          <w:sz w:val="20"/>
          <w:szCs w:val="20"/>
        </w:rPr>
        <w:t>energi</w:t>
      </w:r>
      <w:r w:rsidR="00887E4C" w:rsidRPr="006C2F69">
        <w:rPr>
          <w:sz w:val="20"/>
          <w:szCs w:val="20"/>
        </w:rPr>
        <w:t>pris</w:t>
      </w:r>
      <w:r w:rsidR="00181188" w:rsidRPr="006C2F69">
        <w:rPr>
          <w:sz w:val="20"/>
          <w:szCs w:val="20"/>
        </w:rPr>
        <w:t xml:space="preserve"> för vinterperiod 202</w:t>
      </w:r>
      <w:r w:rsidR="00BA4AEC" w:rsidRPr="006C2F69">
        <w:rPr>
          <w:sz w:val="20"/>
          <w:szCs w:val="20"/>
        </w:rPr>
        <w:t>4</w:t>
      </w:r>
      <w:r w:rsidR="00181188" w:rsidRPr="006C2F69">
        <w:rPr>
          <w:sz w:val="20"/>
          <w:szCs w:val="20"/>
        </w:rPr>
        <w:t>).</w:t>
      </w:r>
    </w:p>
    <w:p w14:paraId="5DD897B9" w14:textId="75DBF564" w:rsidR="00795480" w:rsidRPr="006C2F69" w:rsidRDefault="00795480" w:rsidP="007B1A14">
      <w:pPr>
        <w:pStyle w:val="Liststycke"/>
        <w:numPr>
          <w:ilvl w:val="2"/>
          <w:numId w:val="2"/>
        </w:numPr>
        <w:rPr>
          <w:sz w:val="20"/>
          <w:szCs w:val="20"/>
        </w:rPr>
      </w:pPr>
      <w:r w:rsidRPr="006C2F69">
        <w:rPr>
          <w:sz w:val="20"/>
          <w:szCs w:val="20"/>
        </w:rPr>
        <w:t xml:space="preserve">Energikostnadsbesparing år 1: </w:t>
      </w:r>
      <w:r w:rsidR="00C47945" w:rsidRPr="006C2F69">
        <w:rPr>
          <w:sz w:val="20"/>
          <w:szCs w:val="20"/>
        </w:rPr>
        <w:t>162,5*813</w:t>
      </w:r>
      <w:r w:rsidR="00D07324" w:rsidRPr="006C2F69">
        <w:rPr>
          <w:sz w:val="20"/>
          <w:szCs w:val="20"/>
        </w:rPr>
        <w:t xml:space="preserve"> </w:t>
      </w:r>
      <w:r w:rsidR="00C47945" w:rsidRPr="006C2F69">
        <w:rPr>
          <w:sz w:val="20"/>
          <w:szCs w:val="20"/>
        </w:rPr>
        <w:t>=</w:t>
      </w:r>
      <w:r w:rsidR="002E1010" w:rsidRPr="006C2F69">
        <w:rPr>
          <w:sz w:val="20"/>
          <w:szCs w:val="20"/>
        </w:rPr>
        <w:t xml:space="preserve"> 132 112 kr</w:t>
      </w:r>
    </w:p>
    <w:p w14:paraId="7A42E90F" w14:textId="77777777" w:rsidR="00B94EB7" w:rsidRPr="006C2F69" w:rsidRDefault="005A0F63" w:rsidP="007B1A14">
      <w:pPr>
        <w:pStyle w:val="Liststycke"/>
        <w:numPr>
          <w:ilvl w:val="3"/>
          <w:numId w:val="2"/>
        </w:numPr>
        <w:rPr>
          <w:sz w:val="20"/>
          <w:szCs w:val="20"/>
        </w:rPr>
      </w:pPr>
      <w:r w:rsidRPr="006C2F69">
        <w:rPr>
          <w:sz w:val="20"/>
          <w:szCs w:val="20"/>
        </w:rPr>
        <w:t>Räknat med 2 % nominell prisutveckling för fjärrvärmen</w:t>
      </w:r>
      <w:r w:rsidR="00B94EB7" w:rsidRPr="006C2F69">
        <w:rPr>
          <w:sz w:val="20"/>
          <w:szCs w:val="20"/>
        </w:rPr>
        <w:t>, samt 2 % inflation.</w:t>
      </w:r>
    </w:p>
    <w:p w14:paraId="025A4166" w14:textId="727B4796" w:rsidR="007B1A14" w:rsidRPr="006C2F69" w:rsidRDefault="007B1A14" w:rsidP="007B1A14">
      <w:pPr>
        <w:pStyle w:val="Liststycke"/>
        <w:numPr>
          <w:ilvl w:val="1"/>
          <w:numId w:val="2"/>
        </w:numPr>
        <w:rPr>
          <w:sz w:val="20"/>
          <w:szCs w:val="20"/>
        </w:rPr>
      </w:pPr>
      <w:r w:rsidRPr="006C2F69">
        <w:rPr>
          <w:sz w:val="20"/>
          <w:szCs w:val="20"/>
        </w:rPr>
        <w:t>Effekt</w:t>
      </w:r>
      <w:r w:rsidR="00774E83" w:rsidRPr="006C2F69">
        <w:rPr>
          <w:sz w:val="20"/>
          <w:szCs w:val="20"/>
        </w:rPr>
        <w:t xml:space="preserve">pris </w:t>
      </w:r>
      <w:r w:rsidR="00E46D77" w:rsidRPr="006C2F69">
        <w:rPr>
          <w:sz w:val="20"/>
          <w:szCs w:val="20"/>
        </w:rPr>
        <w:t xml:space="preserve">874 </w:t>
      </w:r>
      <w:proofErr w:type="spellStart"/>
      <w:r w:rsidR="00E46D77" w:rsidRPr="006C2F69">
        <w:rPr>
          <w:sz w:val="20"/>
          <w:szCs w:val="20"/>
        </w:rPr>
        <w:t>kw</w:t>
      </w:r>
      <w:proofErr w:type="spellEnd"/>
      <w:r w:rsidR="00E46D77" w:rsidRPr="006C2F69">
        <w:rPr>
          <w:sz w:val="20"/>
          <w:szCs w:val="20"/>
        </w:rPr>
        <w:t>/kW</w:t>
      </w:r>
      <w:r w:rsidR="00887E4C" w:rsidRPr="006C2F69">
        <w:rPr>
          <w:sz w:val="20"/>
          <w:szCs w:val="20"/>
        </w:rPr>
        <w:t xml:space="preserve"> </w:t>
      </w:r>
      <w:r w:rsidR="00887E4C" w:rsidRPr="006C2F69">
        <w:rPr>
          <w:sz w:val="20"/>
          <w:szCs w:val="20"/>
        </w:rPr>
        <w:t xml:space="preserve">(aviserad </w:t>
      </w:r>
      <w:r w:rsidR="00887E4C" w:rsidRPr="006C2F69">
        <w:rPr>
          <w:sz w:val="20"/>
          <w:szCs w:val="20"/>
        </w:rPr>
        <w:t xml:space="preserve">effektpris </w:t>
      </w:r>
      <w:r w:rsidR="00887E4C" w:rsidRPr="006C2F69">
        <w:rPr>
          <w:sz w:val="20"/>
          <w:szCs w:val="20"/>
        </w:rPr>
        <w:t>för 2024).</w:t>
      </w:r>
    </w:p>
    <w:p w14:paraId="6BDD2BC3" w14:textId="5FD8F69D" w:rsidR="00B94EB7" w:rsidRPr="006C2F69" w:rsidRDefault="007B1A14" w:rsidP="007B1A14">
      <w:pPr>
        <w:pStyle w:val="Liststycke"/>
        <w:numPr>
          <w:ilvl w:val="2"/>
          <w:numId w:val="2"/>
        </w:numPr>
        <w:rPr>
          <w:sz w:val="20"/>
          <w:szCs w:val="20"/>
        </w:rPr>
      </w:pPr>
      <w:r w:rsidRPr="006C2F69">
        <w:rPr>
          <w:sz w:val="20"/>
          <w:szCs w:val="20"/>
        </w:rPr>
        <w:t xml:space="preserve">Effektkostnadsbesparing år 1: </w:t>
      </w:r>
      <w:r w:rsidR="00D07324" w:rsidRPr="006C2F69">
        <w:rPr>
          <w:sz w:val="20"/>
          <w:szCs w:val="20"/>
        </w:rPr>
        <w:t>874*(</w:t>
      </w:r>
      <w:proofErr w:type="gramStart"/>
      <w:r w:rsidR="00D07324" w:rsidRPr="006C2F69">
        <w:rPr>
          <w:sz w:val="20"/>
          <w:szCs w:val="20"/>
        </w:rPr>
        <w:t>550-523</w:t>
      </w:r>
      <w:proofErr w:type="gramEnd"/>
      <w:r w:rsidR="00D07324" w:rsidRPr="006C2F69">
        <w:rPr>
          <w:sz w:val="20"/>
          <w:szCs w:val="20"/>
        </w:rPr>
        <w:t>) =</w:t>
      </w:r>
      <w:r w:rsidR="00B92233" w:rsidRPr="006C2F69">
        <w:rPr>
          <w:sz w:val="20"/>
          <w:szCs w:val="20"/>
        </w:rPr>
        <w:t xml:space="preserve"> 24 035 kr</w:t>
      </w:r>
    </w:p>
    <w:p w14:paraId="50E869E1" w14:textId="77777777" w:rsidR="003107C8" w:rsidRPr="006C2F69" w:rsidRDefault="003107C8" w:rsidP="003107C8">
      <w:pPr>
        <w:pStyle w:val="Liststycke"/>
        <w:numPr>
          <w:ilvl w:val="3"/>
          <w:numId w:val="2"/>
        </w:numPr>
        <w:rPr>
          <w:sz w:val="20"/>
          <w:szCs w:val="20"/>
        </w:rPr>
      </w:pPr>
      <w:r w:rsidRPr="006C2F69">
        <w:rPr>
          <w:sz w:val="20"/>
          <w:szCs w:val="20"/>
        </w:rPr>
        <w:t>Räknat med 2 % nominell prisutveckling för fjärrvärmen, samt 2 % inflation.</w:t>
      </w:r>
    </w:p>
    <w:p w14:paraId="1E0B30AE" w14:textId="335BD787" w:rsidR="00FE257A" w:rsidRPr="006C2F69" w:rsidRDefault="00BF20FB" w:rsidP="00FE257A">
      <w:pPr>
        <w:pStyle w:val="Liststycke"/>
        <w:numPr>
          <w:ilvl w:val="0"/>
          <w:numId w:val="2"/>
        </w:numPr>
        <w:rPr>
          <w:sz w:val="20"/>
          <w:szCs w:val="20"/>
        </w:rPr>
      </w:pPr>
      <w:r w:rsidRPr="006C2F69">
        <w:rPr>
          <w:sz w:val="20"/>
          <w:szCs w:val="20"/>
        </w:rPr>
        <w:t>Brukstid</w:t>
      </w:r>
      <w:r w:rsidR="00853EFC" w:rsidRPr="006C2F69">
        <w:rPr>
          <w:sz w:val="20"/>
          <w:szCs w:val="20"/>
        </w:rPr>
        <w:t xml:space="preserve"> för renoverade fönster </w:t>
      </w:r>
      <w:r w:rsidR="007E16C4" w:rsidRPr="006C2F69">
        <w:rPr>
          <w:sz w:val="20"/>
          <w:szCs w:val="20"/>
        </w:rPr>
        <w:t xml:space="preserve">blir avgörande för kalkylen. </w:t>
      </w:r>
    </w:p>
    <w:p w14:paraId="6752962C" w14:textId="2DAC9606" w:rsidR="00FE257A" w:rsidRPr="006C2F69" w:rsidRDefault="00B84027" w:rsidP="00FE257A">
      <w:pPr>
        <w:pStyle w:val="Liststycke"/>
        <w:numPr>
          <w:ilvl w:val="1"/>
          <w:numId w:val="2"/>
        </w:numPr>
        <w:rPr>
          <w:sz w:val="20"/>
          <w:szCs w:val="20"/>
        </w:rPr>
      </w:pPr>
      <w:r w:rsidRPr="006C2F69">
        <w:rPr>
          <w:sz w:val="20"/>
          <w:szCs w:val="20"/>
        </w:rPr>
        <w:t xml:space="preserve">Testar </w:t>
      </w:r>
      <w:proofErr w:type="gramStart"/>
      <w:r w:rsidR="009E4739" w:rsidRPr="006C2F69">
        <w:rPr>
          <w:sz w:val="20"/>
          <w:szCs w:val="20"/>
        </w:rPr>
        <w:t>15-20</w:t>
      </w:r>
      <w:proofErr w:type="gramEnd"/>
      <w:r w:rsidR="009E4739" w:rsidRPr="006C2F69">
        <w:rPr>
          <w:sz w:val="20"/>
          <w:szCs w:val="20"/>
        </w:rPr>
        <w:t xml:space="preserve"> år </w:t>
      </w:r>
      <w:r w:rsidRPr="006C2F69">
        <w:rPr>
          <w:sz w:val="20"/>
          <w:szCs w:val="20"/>
        </w:rPr>
        <w:t>i kalkylen.</w:t>
      </w:r>
    </w:p>
    <w:p w14:paraId="438DED18" w14:textId="769DC7E9" w:rsidR="00533E1D" w:rsidRPr="006C2F69" w:rsidRDefault="00667763" w:rsidP="00247532">
      <w:pPr>
        <w:pStyle w:val="Liststycke"/>
        <w:numPr>
          <w:ilvl w:val="1"/>
          <w:numId w:val="2"/>
        </w:numPr>
        <w:rPr>
          <w:sz w:val="20"/>
          <w:szCs w:val="20"/>
        </w:rPr>
      </w:pPr>
      <w:r w:rsidRPr="006C2F69">
        <w:rPr>
          <w:sz w:val="20"/>
          <w:szCs w:val="20"/>
        </w:rPr>
        <w:t>Väl underhållna kan fönstren</w:t>
      </w:r>
      <w:r w:rsidR="000142FB" w:rsidRPr="006C2F69">
        <w:rPr>
          <w:sz w:val="20"/>
          <w:szCs w:val="20"/>
        </w:rPr>
        <w:t xml:space="preserve"> i båda alternativen hålla många år till</w:t>
      </w:r>
      <w:r w:rsidR="00533E1D" w:rsidRPr="006C2F69">
        <w:rPr>
          <w:sz w:val="20"/>
          <w:szCs w:val="20"/>
        </w:rPr>
        <w:t>.</w:t>
      </w:r>
    </w:p>
    <w:p w14:paraId="12DE3797" w14:textId="7C076A82" w:rsidR="00BF20FB" w:rsidRPr="006C2F69" w:rsidRDefault="00533E1D" w:rsidP="00247532">
      <w:pPr>
        <w:pStyle w:val="Liststycke"/>
        <w:numPr>
          <w:ilvl w:val="1"/>
          <w:numId w:val="2"/>
        </w:numPr>
        <w:rPr>
          <w:sz w:val="20"/>
          <w:szCs w:val="20"/>
        </w:rPr>
      </w:pPr>
      <w:r w:rsidRPr="006C2F69">
        <w:rPr>
          <w:sz w:val="20"/>
          <w:szCs w:val="20"/>
        </w:rPr>
        <w:t>U</w:t>
      </w:r>
      <w:r w:rsidR="000142FB" w:rsidRPr="006C2F69">
        <w:rPr>
          <w:sz w:val="20"/>
          <w:szCs w:val="20"/>
        </w:rPr>
        <w:t>nderhållsbehovet är detsamma på båda alternativen</w:t>
      </w:r>
      <w:r w:rsidR="00D6686C" w:rsidRPr="006C2F69">
        <w:rPr>
          <w:sz w:val="20"/>
          <w:szCs w:val="20"/>
        </w:rPr>
        <w:t xml:space="preserve"> (varför det inte lagts till som reinvesteringar). </w:t>
      </w:r>
    </w:p>
    <w:p w14:paraId="7E235CE1" w14:textId="3E80CA7C" w:rsidR="00FF5C25" w:rsidRPr="006C2F69" w:rsidRDefault="00FF5C25" w:rsidP="00FF5C25">
      <w:pPr>
        <w:rPr>
          <w:b/>
          <w:bCs/>
          <w:sz w:val="20"/>
          <w:szCs w:val="20"/>
        </w:rPr>
      </w:pPr>
      <w:r w:rsidRPr="006C2F69">
        <w:rPr>
          <w:b/>
          <w:bCs/>
          <w:sz w:val="20"/>
          <w:szCs w:val="20"/>
        </w:rPr>
        <w:t xml:space="preserve">Resultat.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104"/>
        <w:gridCol w:w="1105"/>
        <w:gridCol w:w="1104"/>
        <w:gridCol w:w="1105"/>
        <w:gridCol w:w="1105"/>
      </w:tblGrid>
      <w:tr w:rsidR="00B63BB4" w:rsidRPr="006C2F69" w14:paraId="2BEFE553" w14:textId="58B4C7F4" w:rsidTr="00B63BB4">
        <w:tc>
          <w:tcPr>
            <w:tcW w:w="2122" w:type="dxa"/>
          </w:tcPr>
          <w:p w14:paraId="240BA119" w14:textId="77777777" w:rsidR="00B63BB4" w:rsidRPr="006C2F69" w:rsidRDefault="00B63B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29A9C7B" w14:textId="66AA0841" w:rsidR="00B63BB4" w:rsidRPr="006C2F69" w:rsidRDefault="00B63BB4">
            <w:pPr>
              <w:rPr>
                <w:sz w:val="20"/>
                <w:szCs w:val="20"/>
              </w:rPr>
            </w:pPr>
            <w:r w:rsidRPr="006C2F69">
              <w:rPr>
                <w:sz w:val="20"/>
                <w:szCs w:val="20"/>
              </w:rPr>
              <w:t>Kalkylperiod [år]</w:t>
            </w:r>
          </w:p>
        </w:tc>
        <w:tc>
          <w:tcPr>
            <w:tcW w:w="1104" w:type="dxa"/>
          </w:tcPr>
          <w:p w14:paraId="5071E217" w14:textId="51A64464" w:rsidR="00B63BB4" w:rsidRPr="006C2F69" w:rsidRDefault="00B63BB4" w:rsidP="00D94BF1">
            <w:pPr>
              <w:jc w:val="center"/>
              <w:rPr>
                <w:sz w:val="20"/>
                <w:szCs w:val="20"/>
              </w:rPr>
            </w:pPr>
            <w:r w:rsidRPr="006C2F69">
              <w:rPr>
                <w:sz w:val="20"/>
                <w:szCs w:val="20"/>
              </w:rPr>
              <w:t>15</w:t>
            </w:r>
          </w:p>
        </w:tc>
        <w:tc>
          <w:tcPr>
            <w:tcW w:w="1105" w:type="dxa"/>
          </w:tcPr>
          <w:p w14:paraId="3BFB6A2B" w14:textId="30682620" w:rsidR="00B63BB4" w:rsidRPr="006C2F69" w:rsidRDefault="00B63BB4" w:rsidP="00D94BF1">
            <w:pPr>
              <w:jc w:val="center"/>
              <w:rPr>
                <w:sz w:val="20"/>
                <w:szCs w:val="20"/>
              </w:rPr>
            </w:pPr>
            <w:r w:rsidRPr="006C2F69">
              <w:rPr>
                <w:sz w:val="20"/>
                <w:szCs w:val="20"/>
              </w:rPr>
              <w:t>16</w:t>
            </w:r>
          </w:p>
        </w:tc>
        <w:tc>
          <w:tcPr>
            <w:tcW w:w="1104" w:type="dxa"/>
          </w:tcPr>
          <w:p w14:paraId="3724B6FC" w14:textId="4F6EE72D" w:rsidR="00B63BB4" w:rsidRPr="006C2F69" w:rsidRDefault="00B63BB4" w:rsidP="00D94BF1">
            <w:pPr>
              <w:jc w:val="center"/>
              <w:rPr>
                <w:sz w:val="20"/>
                <w:szCs w:val="20"/>
              </w:rPr>
            </w:pPr>
            <w:r w:rsidRPr="006C2F69">
              <w:rPr>
                <w:sz w:val="20"/>
                <w:szCs w:val="20"/>
              </w:rPr>
              <w:t>17</w:t>
            </w:r>
          </w:p>
        </w:tc>
        <w:tc>
          <w:tcPr>
            <w:tcW w:w="1105" w:type="dxa"/>
          </w:tcPr>
          <w:p w14:paraId="168CA057" w14:textId="73B0BF77" w:rsidR="00B63BB4" w:rsidRPr="006C2F69" w:rsidRDefault="00B63BB4" w:rsidP="00D94BF1">
            <w:pPr>
              <w:jc w:val="center"/>
              <w:rPr>
                <w:sz w:val="20"/>
                <w:szCs w:val="20"/>
              </w:rPr>
            </w:pPr>
            <w:r w:rsidRPr="006C2F69">
              <w:rPr>
                <w:sz w:val="20"/>
                <w:szCs w:val="20"/>
              </w:rPr>
              <w:t>18</w:t>
            </w:r>
          </w:p>
        </w:tc>
        <w:tc>
          <w:tcPr>
            <w:tcW w:w="1105" w:type="dxa"/>
          </w:tcPr>
          <w:p w14:paraId="2A67BDE0" w14:textId="5606FCF6" w:rsidR="00B63BB4" w:rsidRPr="006C2F69" w:rsidRDefault="00B63BB4" w:rsidP="00D94BF1">
            <w:pPr>
              <w:jc w:val="center"/>
              <w:rPr>
                <w:sz w:val="20"/>
                <w:szCs w:val="20"/>
              </w:rPr>
            </w:pPr>
            <w:r w:rsidRPr="006C2F69">
              <w:rPr>
                <w:sz w:val="20"/>
                <w:szCs w:val="20"/>
              </w:rPr>
              <w:t>19</w:t>
            </w:r>
          </w:p>
        </w:tc>
      </w:tr>
      <w:tr w:rsidR="00B63BB4" w:rsidRPr="006C2F69" w14:paraId="54B44049" w14:textId="79BFF5B6" w:rsidTr="00B63BB4">
        <w:tc>
          <w:tcPr>
            <w:tcW w:w="2122" w:type="dxa"/>
          </w:tcPr>
          <w:p w14:paraId="569E84D2" w14:textId="77777777" w:rsidR="00B63BB4" w:rsidRPr="006C2F69" w:rsidRDefault="00B63B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D3D7214" w14:textId="4B6E040F" w:rsidR="00B63BB4" w:rsidRPr="006C2F69" w:rsidRDefault="00B63BB4">
            <w:pPr>
              <w:rPr>
                <w:sz w:val="20"/>
                <w:szCs w:val="20"/>
              </w:rPr>
            </w:pPr>
            <w:r w:rsidRPr="006C2F69">
              <w:rPr>
                <w:sz w:val="20"/>
                <w:szCs w:val="20"/>
              </w:rPr>
              <w:t>NPV [</w:t>
            </w:r>
            <w:proofErr w:type="spellStart"/>
            <w:r w:rsidRPr="006C2F69">
              <w:rPr>
                <w:sz w:val="20"/>
                <w:szCs w:val="20"/>
              </w:rPr>
              <w:t>kSEK</w:t>
            </w:r>
            <w:proofErr w:type="spellEnd"/>
            <w:r w:rsidRPr="006C2F69">
              <w:rPr>
                <w:sz w:val="20"/>
                <w:szCs w:val="20"/>
              </w:rPr>
              <w:t>]</w:t>
            </w:r>
          </w:p>
        </w:tc>
        <w:tc>
          <w:tcPr>
            <w:tcW w:w="1104" w:type="dxa"/>
          </w:tcPr>
          <w:p w14:paraId="294E2356" w14:textId="449BFE65" w:rsidR="00B63BB4" w:rsidRPr="006C2F69" w:rsidRDefault="00B63BB4" w:rsidP="00D94BF1">
            <w:pPr>
              <w:jc w:val="center"/>
              <w:rPr>
                <w:sz w:val="20"/>
                <w:szCs w:val="20"/>
              </w:rPr>
            </w:pPr>
            <w:r w:rsidRPr="006C2F69">
              <w:rPr>
                <w:sz w:val="20"/>
                <w:szCs w:val="20"/>
              </w:rPr>
              <w:t>-171</w:t>
            </w:r>
          </w:p>
        </w:tc>
        <w:tc>
          <w:tcPr>
            <w:tcW w:w="1105" w:type="dxa"/>
          </w:tcPr>
          <w:p w14:paraId="35AE6B51" w14:textId="0277D566" w:rsidR="00B63BB4" w:rsidRPr="006C2F69" w:rsidRDefault="00B63BB4" w:rsidP="00D94BF1">
            <w:pPr>
              <w:jc w:val="center"/>
              <w:rPr>
                <w:sz w:val="20"/>
                <w:szCs w:val="20"/>
              </w:rPr>
            </w:pPr>
            <w:r w:rsidRPr="006C2F69">
              <w:rPr>
                <w:sz w:val="20"/>
                <w:szCs w:val="20"/>
              </w:rPr>
              <w:t>-75</w:t>
            </w:r>
          </w:p>
        </w:tc>
        <w:tc>
          <w:tcPr>
            <w:tcW w:w="1104" w:type="dxa"/>
          </w:tcPr>
          <w:p w14:paraId="7F57CA6E" w14:textId="70D127A5" w:rsidR="00B63BB4" w:rsidRPr="00473330" w:rsidRDefault="00B63BB4" w:rsidP="00D94BF1">
            <w:pPr>
              <w:jc w:val="center"/>
              <w:rPr>
                <w:b/>
                <w:bCs/>
                <w:sz w:val="20"/>
                <w:szCs w:val="20"/>
              </w:rPr>
            </w:pPr>
            <w:r w:rsidRPr="00473330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05" w:type="dxa"/>
          </w:tcPr>
          <w:p w14:paraId="65FDCD27" w14:textId="7EE00B34" w:rsidR="00B63BB4" w:rsidRPr="00473330" w:rsidRDefault="00B63BB4" w:rsidP="00D94BF1">
            <w:pPr>
              <w:jc w:val="center"/>
              <w:rPr>
                <w:b/>
                <w:bCs/>
                <w:sz w:val="20"/>
                <w:szCs w:val="20"/>
              </w:rPr>
            </w:pPr>
            <w:r w:rsidRPr="00473330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105" w:type="dxa"/>
          </w:tcPr>
          <w:p w14:paraId="54422E71" w14:textId="2BD25660" w:rsidR="00B63BB4" w:rsidRPr="00473330" w:rsidRDefault="00B63BB4" w:rsidP="00D94BF1">
            <w:pPr>
              <w:jc w:val="center"/>
              <w:rPr>
                <w:b/>
                <w:bCs/>
                <w:sz w:val="20"/>
                <w:szCs w:val="20"/>
              </w:rPr>
            </w:pPr>
            <w:r w:rsidRPr="00473330">
              <w:rPr>
                <w:b/>
                <w:bCs/>
                <w:sz w:val="20"/>
                <w:szCs w:val="20"/>
              </w:rPr>
              <w:t>199</w:t>
            </w:r>
          </w:p>
        </w:tc>
      </w:tr>
    </w:tbl>
    <w:p w14:paraId="27DD5EE3" w14:textId="77777777" w:rsidR="00316071" w:rsidRPr="006C2F69" w:rsidRDefault="00316071">
      <w:pPr>
        <w:rPr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17"/>
        <w:gridCol w:w="1422"/>
        <w:gridCol w:w="1104"/>
        <w:gridCol w:w="1105"/>
        <w:gridCol w:w="1104"/>
        <w:gridCol w:w="1105"/>
        <w:gridCol w:w="1105"/>
      </w:tblGrid>
      <w:tr w:rsidR="00473330" w:rsidRPr="006C2F69" w14:paraId="02167E53" w14:textId="77777777" w:rsidTr="00B63BB4">
        <w:tc>
          <w:tcPr>
            <w:tcW w:w="2117" w:type="dxa"/>
          </w:tcPr>
          <w:p w14:paraId="0DC032AB" w14:textId="5D041902" w:rsidR="00473330" w:rsidRPr="006C2F69" w:rsidRDefault="00473330" w:rsidP="00B6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Känslighetsanalys</w:t>
            </w:r>
          </w:p>
        </w:tc>
        <w:tc>
          <w:tcPr>
            <w:tcW w:w="1422" w:type="dxa"/>
          </w:tcPr>
          <w:p w14:paraId="21648E28" w14:textId="77777777" w:rsidR="00473330" w:rsidRPr="006C2F69" w:rsidRDefault="00473330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29AE6BAD" w14:textId="77777777" w:rsidR="00473330" w:rsidRPr="006C2F69" w:rsidRDefault="00473330" w:rsidP="00D94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236588D7" w14:textId="77777777" w:rsidR="00473330" w:rsidRPr="00473330" w:rsidRDefault="00473330" w:rsidP="00D94B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</w:tcPr>
          <w:p w14:paraId="093F7467" w14:textId="77777777" w:rsidR="00473330" w:rsidRPr="00473330" w:rsidRDefault="00473330" w:rsidP="00D94B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62615427" w14:textId="77777777" w:rsidR="00473330" w:rsidRPr="00473330" w:rsidRDefault="00473330" w:rsidP="00D94B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4AE659F9" w14:textId="77777777" w:rsidR="00473330" w:rsidRPr="00473330" w:rsidRDefault="00473330" w:rsidP="00D94B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63BB4" w:rsidRPr="006C2F69" w14:paraId="7CAD853D" w14:textId="77777777" w:rsidTr="00B63BB4">
        <w:tc>
          <w:tcPr>
            <w:tcW w:w="2117" w:type="dxa"/>
          </w:tcPr>
          <w:p w14:paraId="70F70AB2" w14:textId="05C3E2E8" w:rsidR="00B63BB4" w:rsidRPr="006C2F69" w:rsidRDefault="00B63BB4" w:rsidP="00B63BB4">
            <w:pPr>
              <w:rPr>
                <w:sz w:val="20"/>
                <w:szCs w:val="20"/>
              </w:rPr>
            </w:pPr>
            <w:r w:rsidRPr="006C2F69">
              <w:rPr>
                <w:sz w:val="20"/>
                <w:szCs w:val="20"/>
              </w:rPr>
              <w:t>Kalkylränta 4 %</w:t>
            </w:r>
          </w:p>
        </w:tc>
        <w:tc>
          <w:tcPr>
            <w:tcW w:w="1422" w:type="dxa"/>
          </w:tcPr>
          <w:p w14:paraId="588B0026" w14:textId="17846B7B" w:rsidR="00B63BB4" w:rsidRPr="006C2F69" w:rsidRDefault="00B63BB4">
            <w:pPr>
              <w:rPr>
                <w:sz w:val="20"/>
                <w:szCs w:val="20"/>
              </w:rPr>
            </w:pPr>
            <w:r w:rsidRPr="006C2F69">
              <w:rPr>
                <w:sz w:val="20"/>
                <w:szCs w:val="20"/>
              </w:rPr>
              <w:t>NPV [</w:t>
            </w:r>
            <w:proofErr w:type="spellStart"/>
            <w:r w:rsidRPr="006C2F69">
              <w:rPr>
                <w:sz w:val="20"/>
                <w:szCs w:val="20"/>
              </w:rPr>
              <w:t>kSEK</w:t>
            </w:r>
            <w:proofErr w:type="spellEnd"/>
            <w:r w:rsidRPr="006C2F69">
              <w:rPr>
                <w:sz w:val="20"/>
                <w:szCs w:val="20"/>
              </w:rPr>
              <w:t>]</w:t>
            </w:r>
          </w:p>
        </w:tc>
        <w:tc>
          <w:tcPr>
            <w:tcW w:w="1104" w:type="dxa"/>
          </w:tcPr>
          <w:p w14:paraId="67919CE0" w14:textId="3656EFBD" w:rsidR="00B63BB4" w:rsidRPr="006C2F69" w:rsidRDefault="00B63BB4" w:rsidP="00D94BF1">
            <w:pPr>
              <w:jc w:val="center"/>
              <w:rPr>
                <w:sz w:val="20"/>
                <w:szCs w:val="20"/>
              </w:rPr>
            </w:pPr>
            <w:r w:rsidRPr="006C2F69">
              <w:rPr>
                <w:sz w:val="20"/>
                <w:szCs w:val="20"/>
              </w:rPr>
              <w:t>-34</w:t>
            </w:r>
          </w:p>
        </w:tc>
        <w:tc>
          <w:tcPr>
            <w:tcW w:w="1105" w:type="dxa"/>
          </w:tcPr>
          <w:p w14:paraId="583C2CDE" w14:textId="4802D69A" w:rsidR="00B63BB4" w:rsidRPr="00473330" w:rsidRDefault="00B63BB4" w:rsidP="00D94BF1">
            <w:pPr>
              <w:jc w:val="center"/>
              <w:rPr>
                <w:b/>
                <w:bCs/>
                <w:sz w:val="20"/>
                <w:szCs w:val="20"/>
              </w:rPr>
            </w:pPr>
            <w:r w:rsidRPr="00473330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104" w:type="dxa"/>
          </w:tcPr>
          <w:p w14:paraId="17922548" w14:textId="60EF6F96" w:rsidR="00B63BB4" w:rsidRPr="00473330" w:rsidRDefault="00B63BB4" w:rsidP="00D94BF1">
            <w:pPr>
              <w:jc w:val="center"/>
              <w:rPr>
                <w:b/>
                <w:bCs/>
                <w:sz w:val="20"/>
                <w:szCs w:val="20"/>
              </w:rPr>
            </w:pPr>
            <w:r w:rsidRPr="00473330">
              <w:rPr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1105" w:type="dxa"/>
          </w:tcPr>
          <w:p w14:paraId="5CACEC75" w14:textId="07FE21CC" w:rsidR="00B63BB4" w:rsidRPr="00473330" w:rsidRDefault="00B63BB4" w:rsidP="00D94BF1">
            <w:pPr>
              <w:jc w:val="center"/>
              <w:rPr>
                <w:b/>
                <w:bCs/>
                <w:sz w:val="20"/>
                <w:szCs w:val="20"/>
              </w:rPr>
            </w:pPr>
            <w:r w:rsidRPr="00473330">
              <w:rPr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1105" w:type="dxa"/>
          </w:tcPr>
          <w:p w14:paraId="70F83245" w14:textId="28260159" w:rsidR="00B63BB4" w:rsidRPr="00473330" w:rsidRDefault="00B63BB4" w:rsidP="00D94BF1">
            <w:pPr>
              <w:jc w:val="center"/>
              <w:rPr>
                <w:b/>
                <w:bCs/>
                <w:sz w:val="20"/>
                <w:szCs w:val="20"/>
              </w:rPr>
            </w:pPr>
            <w:r w:rsidRPr="00473330">
              <w:rPr>
                <w:b/>
                <w:bCs/>
                <w:sz w:val="20"/>
                <w:szCs w:val="20"/>
              </w:rPr>
              <w:t>404</w:t>
            </w:r>
          </w:p>
        </w:tc>
      </w:tr>
      <w:tr w:rsidR="00B63BB4" w:rsidRPr="006C2F69" w14:paraId="60FCB148" w14:textId="77777777" w:rsidTr="00B63BB4">
        <w:tc>
          <w:tcPr>
            <w:tcW w:w="2117" w:type="dxa"/>
          </w:tcPr>
          <w:p w14:paraId="39E6FD92" w14:textId="48C4554D" w:rsidR="00B63BB4" w:rsidRDefault="00B6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 </w:t>
            </w:r>
            <w:proofErr w:type="gramStart"/>
            <w:r>
              <w:rPr>
                <w:sz w:val="20"/>
                <w:szCs w:val="20"/>
              </w:rPr>
              <w:t>istället</w:t>
            </w:r>
            <w:proofErr w:type="gramEnd"/>
            <w:r>
              <w:rPr>
                <w:sz w:val="20"/>
                <w:szCs w:val="20"/>
              </w:rPr>
              <w:t xml:space="preserve"> 10 % mindre energi sparas</w:t>
            </w:r>
          </w:p>
        </w:tc>
        <w:tc>
          <w:tcPr>
            <w:tcW w:w="1422" w:type="dxa"/>
          </w:tcPr>
          <w:p w14:paraId="3126E1FC" w14:textId="48FDB98E" w:rsidR="00B63BB4" w:rsidRPr="006C2F69" w:rsidRDefault="00B6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NPV [</w:t>
            </w:r>
            <w:proofErr w:type="spellStart"/>
            <w:r>
              <w:rPr>
                <w:sz w:val="20"/>
                <w:szCs w:val="20"/>
              </w:rPr>
              <w:t>kSEK</w:t>
            </w:r>
            <w:proofErr w:type="spellEnd"/>
          </w:p>
        </w:tc>
        <w:tc>
          <w:tcPr>
            <w:tcW w:w="1104" w:type="dxa"/>
          </w:tcPr>
          <w:p w14:paraId="3BB84DE0" w14:textId="60181A26" w:rsidR="00B63BB4" w:rsidRPr="006C2F69" w:rsidRDefault="00B63BB4" w:rsidP="00D94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-356</w:t>
            </w:r>
          </w:p>
        </w:tc>
        <w:tc>
          <w:tcPr>
            <w:tcW w:w="1105" w:type="dxa"/>
          </w:tcPr>
          <w:p w14:paraId="5C5B58C2" w14:textId="77777777" w:rsidR="00B63BB4" w:rsidRDefault="00473330" w:rsidP="00D94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-269</w:t>
            </w:r>
          </w:p>
          <w:p w14:paraId="28904F3C" w14:textId="7DD6004C" w:rsidR="00473330" w:rsidRPr="006C2F69" w:rsidRDefault="00473330" w:rsidP="00473330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433C87DD" w14:textId="4787F6D7" w:rsidR="00B63BB4" w:rsidRPr="006C2F69" w:rsidRDefault="00473330" w:rsidP="00D94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-184</w:t>
            </w:r>
          </w:p>
        </w:tc>
        <w:tc>
          <w:tcPr>
            <w:tcW w:w="1105" w:type="dxa"/>
          </w:tcPr>
          <w:p w14:paraId="043505AD" w14:textId="31F39C9A" w:rsidR="00B63BB4" w:rsidRPr="006C2F69" w:rsidRDefault="00473330" w:rsidP="00D94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-102</w:t>
            </w:r>
          </w:p>
        </w:tc>
        <w:tc>
          <w:tcPr>
            <w:tcW w:w="1105" w:type="dxa"/>
          </w:tcPr>
          <w:p w14:paraId="01276FE7" w14:textId="714A7C7D" w:rsidR="00B63BB4" w:rsidRPr="006C2F69" w:rsidRDefault="00473330" w:rsidP="00D94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</w:t>
            </w:r>
          </w:p>
        </w:tc>
      </w:tr>
    </w:tbl>
    <w:p w14:paraId="20D9C384" w14:textId="0A8192D2" w:rsidR="00583607" w:rsidRPr="006C2F69" w:rsidRDefault="00583607" w:rsidP="00136969">
      <w:pPr>
        <w:rPr>
          <w:sz w:val="20"/>
          <w:szCs w:val="20"/>
        </w:rPr>
      </w:pPr>
    </w:p>
    <w:sectPr w:rsidR="00583607" w:rsidRPr="006C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75B1"/>
    <w:multiLevelType w:val="hybridMultilevel"/>
    <w:tmpl w:val="D3A4F5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356D6"/>
    <w:multiLevelType w:val="hybridMultilevel"/>
    <w:tmpl w:val="3F62EA52"/>
    <w:lvl w:ilvl="0" w:tplc="277631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849A1"/>
    <w:multiLevelType w:val="hybridMultilevel"/>
    <w:tmpl w:val="E1FE5A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063204">
    <w:abstractNumId w:val="2"/>
  </w:num>
  <w:num w:numId="2" w16cid:durableId="427626758">
    <w:abstractNumId w:val="0"/>
  </w:num>
  <w:num w:numId="3" w16cid:durableId="467864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98"/>
    <w:rsid w:val="000142FB"/>
    <w:rsid w:val="000E78E2"/>
    <w:rsid w:val="0010514E"/>
    <w:rsid w:val="001064FD"/>
    <w:rsid w:val="00111312"/>
    <w:rsid w:val="00111C50"/>
    <w:rsid w:val="00136969"/>
    <w:rsid w:val="00137E57"/>
    <w:rsid w:val="00181188"/>
    <w:rsid w:val="001947B1"/>
    <w:rsid w:val="00204598"/>
    <w:rsid w:val="00247532"/>
    <w:rsid w:val="00295C9E"/>
    <w:rsid w:val="002E1010"/>
    <w:rsid w:val="003107C8"/>
    <w:rsid w:val="00315983"/>
    <w:rsid w:val="00316071"/>
    <w:rsid w:val="00381332"/>
    <w:rsid w:val="003922A5"/>
    <w:rsid w:val="00396380"/>
    <w:rsid w:val="003D3947"/>
    <w:rsid w:val="00473330"/>
    <w:rsid w:val="00476AD3"/>
    <w:rsid w:val="004A0AF3"/>
    <w:rsid w:val="004E2141"/>
    <w:rsid w:val="00520008"/>
    <w:rsid w:val="00521997"/>
    <w:rsid w:val="0053170C"/>
    <w:rsid w:val="00533E1D"/>
    <w:rsid w:val="00583607"/>
    <w:rsid w:val="005A0F63"/>
    <w:rsid w:val="005B7CB6"/>
    <w:rsid w:val="00667763"/>
    <w:rsid w:val="006976C8"/>
    <w:rsid w:val="006C2F69"/>
    <w:rsid w:val="006F693F"/>
    <w:rsid w:val="00720BEB"/>
    <w:rsid w:val="007430BE"/>
    <w:rsid w:val="0076698E"/>
    <w:rsid w:val="00774E83"/>
    <w:rsid w:val="00787647"/>
    <w:rsid w:val="00795480"/>
    <w:rsid w:val="007B1A14"/>
    <w:rsid w:val="007C2804"/>
    <w:rsid w:val="007E16C4"/>
    <w:rsid w:val="0084030F"/>
    <w:rsid w:val="008450D1"/>
    <w:rsid w:val="00853EFC"/>
    <w:rsid w:val="00887E4C"/>
    <w:rsid w:val="0089237B"/>
    <w:rsid w:val="008B0FF3"/>
    <w:rsid w:val="00982330"/>
    <w:rsid w:val="00987D02"/>
    <w:rsid w:val="009A6D48"/>
    <w:rsid w:val="009E4739"/>
    <w:rsid w:val="00AC3CB3"/>
    <w:rsid w:val="00B54005"/>
    <w:rsid w:val="00B6314D"/>
    <w:rsid w:val="00B63BB4"/>
    <w:rsid w:val="00B84027"/>
    <w:rsid w:val="00B92233"/>
    <w:rsid w:val="00B94EB7"/>
    <w:rsid w:val="00BA4AEC"/>
    <w:rsid w:val="00BA5DCB"/>
    <w:rsid w:val="00BE508C"/>
    <w:rsid w:val="00BF20FB"/>
    <w:rsid w:val="00C47945"/>
    <w:rsid w:val="00CC079A"/>
    <w:rsid w:val="00D07324"/>
    <w:rsid w:val="00D107A2"/>
    <w:rsid w:val="00D219B0"/>
    <w:rsid w:val="00D640EB"/>
    <w:rsid w:val="00D6686C"/>
    <w:rsid w:val="00D94BF1"/>
    <w:rsid w:val="00DD6395"/>
    <w:rsid w:val="00E16A26"/>
    <w:rsid w:val="00E46D77"/>
    <w:rsid w:val="00F4019D"/>
    <w:rsid w:val="00F95587"/>
    <w:rsid w:val="00FA19EA"/>
    <w:rsid w:val="00FA46E8"/>
    <w:rsid w:val="00FE257A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3043"/>
  <w15:chartTrackingRefBased/>
  <w15:docId w15:val="{73621F86-D1BD-4044-A26A-5F29F1C7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045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045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204598"/>
    <w:pPr>
      <w:ind w:left="720"/>
      <w:contextualSpacing/>
    </w:pPr>
  </w:style>
  <w:style w:type="table" w:styleId="Tabellrutnt">
    <w:name w:val="Table Grid"/>
    <w:basedOn w:val="Normaltabell"/>
    <w:uiPriority w:val="39"/>
    <w:rsid w:val="0031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E214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E2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bostad.se/verktyg/beboloensamhetskalky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d234255-e20f-4205-88a5-9658a402999b}" enabled="0" method="" siteId="{3d234255-e20f-4205-88a5-9658a402999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286</Words>
  <Characters>2073</Characters>
  <Application>Microsoft Office Word</Application>
  <DocSecurity>0</DocSecurity>
  <Lines>44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Karlsson, Emma</dc:creator>
  <cp:keywords/>
  <dc:description/>
  <cp:lastModifiedBy>Karlsson, Emma</cp:lastModifiedBy>
  <cp:revision>41</cp:revision>
  <cp:lastPrinted>2023-11-10T13:56:00Z</cp:lastPrinted>
  <dcterms:created xsi:type="dcterms:W3CDTF">2023-11-20T14:26:00Z</dcterms:created>
  <dcterms:modified xsi:type="dcterms:W3CDTF">2023-11-20T16:21:00Z</dcterms:modified>
</cp:coreProperties>
</file>